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43" w:rsidRDefault="00EE6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№2 «Сказка» комбинированного вида села Сергиевска муниципального района Сергиевский Самарской области</w:t>
      </w:r>
    </w:p>
    <w:p w:rsidR="00EE61C5" w:rsidRDefault="00EE61C5">
      <w:pPr>
        <w:rPr>
          <w:rFonts w:ascii="Times New Roman" w:hAnsi="Times New Roman" w:cs="Times New Roman"/>
          <w:sz w:val="28"/>
          <w:szCs w:val="28"/>
        </w:rPr>
      </w:pPr>
    </w:p>
    <w:p w:rsidR="00EE61C5" w:rsidRDefault="00EE6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EE61C5" w:rsidRDefault="00EE6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педагогическим советом                                               заведующий МДОУ    </w:t>
      </w:r>
    </w:p>
    <w:p w:rsidR="00EE61C5" w:rsidRDefault="00EE6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Краснеева</w:t>
      </w:r>
      <w:proofErr w:type="spellEnd"/>
    </w:p>
    <w:p w:rsidR="00EE61C5" w:rsidRDefault="00EE61C5">
      <w:pPr>
        <w:rPr>
          <w:rFonts w:ascii="Times New Roman" w:hAnsi="Times New Roman" w:cs="Times New Roman"/>
          <w:sz w:val="28"/>
          <w:szCs w:val="28"/>
        </w:rPr>
      </w:pPr>
      <w:r w:rsidRPr="00EE61C5">
        <w:rPr>
          <w:rFonts w:ascii="Times New Roman" w:hAnsi="Times New Roman" w:cs="Times New Roman"/>
          <w:sz w:val="28"/>
          <w:szCs w:val="28"/>
          <w:u w:val="single"/>
        </w:rPr>
        <w:t>от «    »                    2010 г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</w:t>
      </w:r>
      <w:r w:rsidRPr="00EE61C5">
        <w:rPr>
          <w:rFonts w:ascii="Times New Roman" w:hAnsi="Times New Roman" w:cs="Times New Roman"/>
          <w:sz w:val="28"/>
          <w:szCs w:val="28"/>
          <w:u w:val="single"/>
        </w:rPr>
        <w:t>«    »                           2010г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E61C5" w:rsidRDefault="00EE61C5">
      <w:pPr>
        <w:rPr>
          <w:rFonts w:ascii="Times New Roman" w:hAnsi="Times New Roman" w:cs="Times New Roman"/>
          <w:sz w:val="28"/>
          <w:szCs w:val="28"/>
        </w:rPr>
      </w:pPr>
    </w:p>
    <w:p w:rsidR="00EE61C5" w:rsidRDefault="00EE61C5" w:rsidP="00EE61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61C5" w:rsidRDefault="00EE61C5" w:rsidP="00EE61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EE61C5" w:rsidRDefault="00EE61C5" w:rsidP="00EE61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 РАСПРЕДЕЛЕНИИ</w:t>
      </w:r>
    </w:p>
    <w:p w:rsidR="00EE61C5" w:rsidRDefault="00EE61C5" w:rsidP="00EE61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СТИМУЛИРУЮЩЕГО ФОНДА</w:t>
      </w:r>
    </w:p>
    <w:p w:rsidR="00EE61C5" w:rsidRDefault="00EE61C5" w:rsidP="00EE61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ЗАРАБОТНОЙ ПЛАТЫ РАБОТНИКАМ ДОУ</w:t>
      </w:r>
    </w:p>
    <w:p w:rsidR="00EE61C5" w:rsidRDefault="00EE61C5" w:rsidP="00EE61C5">
      <w:pPr>
        <w:rPr>
          <w:rFonts w:ascii="Times New Roman" w:hAnsi="Times New Roman" w:cs="Times New Roman"/>
          <w:sz w:val="36"/>
          <w:szCs w:val="36"/>
        </w:rPr>
      </w:pPr>
    </w:p>
    <w:p w:rsidR="00EE61C5" w:rsidRDefault="00EE61C5" w:rsidP="00EE61C5">
      <w:pPr>
        <w:rPr>
          <w:rFonts w:ascii="Times New Roman" w:hAnsi="Times New Roman" w:cs="Times New Roman"/>
          <w:sz w:val="36"/>
          <w:szCs w:val="36"/>
        </w:rPr>
      </w:pPr>
    </w:p>
    <w:p w:rsidR="00EE61C5" w:rsidRDefault="00EE61C5" w:rsidP="00EE6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EE61C5" w:rsidRDefault="00EE61C5" w:rsidP="00EE6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Управляющим советом ДОУ</w:t>
      </w:r>
    </w:p>
    <w:p w:rsidR="00EE61C5" w:rsidRDefault="00EE61C5" w:rsidP="00EE6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от «    »                     2010 г.</w:t>
      </w:r>
    </w:p>
    <w:p w:rsidR="0071506E" w:rsidRDefault="0071506E" w:rsidP="00EE61C5">
      <w:pPr>
        <w:rPr>
          <w:rFonts w:ascii="Times New Roman" w:hAnsi="Times New Roman" w:cs="Times New Roman"/>
          <w:sz w:val="28"/>
          <w:szCs w:val="28"/>
        </w:rPr>
      </w:pPr>
    </w:p>
    <w:p w:rsidR="0071506E" w:rsidRDefault="0071506E" w:rsidP="00EE61C5">
      <w:pPr>
        <w:rPr>
          <w:rFonts w:ascii="Times New Roman" w:hAnsi="Times New Roman" w:cs="Times New Roman"/>
          <w:sz w:val="28"/>
          <w:szCs w:val="28"/>
        </w:rPr>
      </w:pPr>
    </w:p>
    <w:p w:rsidR="0071506E" w:rsidRDefault="0071506E" w:rsidP="00EE6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71506E" w:rsidRDefault="0071506E" w:rsidP="00EE6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ПК</w:t>
      </w:r>
    </w:p>
    <w:p w:rsidR="0071506E" w:rsidRDefault="0071506E" w:rsidP="00EE6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Купцова</w:t>
      </w:r>
      <w:proofErr w:type="spellEnd"/>
    </w:p>
    <w:p w:rsidR="0071506E" w:rsidRDefault="0071506E" w:rsidP="00EE61C5">
      <w:pPr>
        <w:rPr>
          <w:rFonts w:ascii="Times New Roman" w:hAnsi="Times New Roman" w:cs="Times New Roman"/>
          <w:sz w:val="28"/>
          <w:szCs w:val="28"/>
          <w:u w:val="single"/>
        </w:rPr>
      </w:pPr>
      <w:r w:rsidRPr="0071506E">
        <w:rPr>
          <w:rFonts w:ascii="Times New Roman" w:hAnsi="Times New Roman" w:cs="Times New Roman"/>
          <w:sz w:val="28"/>
          <w:szCs w:val="28"/>
          <w:u w:val="single"/>
        </w:rPr>
        <w:t>«    »                            2010 г.</w:t>
      </w:r>
    </w:p>
    <w:p w:rsidR="0071506E" w:rsidRPr="00373151" w:rsidRDefault="0071506E" w:rsidP="007150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37315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ОБЩЕЕ  ПОЛОЖЕНИЕ</w:t>
      </w:r>
      <w:proofErr w:type="gramEnd"/>
    </w:p>
    <w:p w:rsidR="0071506E" w:rsidRDefault="0071506E" w:rsidP="0071506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1.1.Настоящее Положение разработано для Муниципального дошкольного образовательного учреждения детского сада №2 «Сказка» села Сергиевска муниципального района Сергиевский Самарской области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№2 «Сказка) в соответствии с Типовым положением о дошкольном образовательном учреждении, Уставом детского сада, приказом министерства образования и науки Самарской области (от 19.02.2009 №29-од), локальными актами детского сада.</w:t>
      </w:r>
      <w:proofErr w:type="gramEnd"/>
    </w:p>
    <w:p w:rsidR="007C5B7D" w:rsidRDefault="007D2754" w:rsidP="00715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1.2.Стимулирующий фонд оплаты труда работников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№2 «Сказка»  призван ориентировать принципы, заложенн</w:t>
      </w:r>
      <w:r w:rsidR="007C5B7D">
        <w:rPr>
          <w:rFonts w:ascii="Times New Roman" w:hAnsi="Times New Roman" w:cs="Times New Roman"/>
          <w:sz w:val="28"/>
          <w:szCs w:val="28"/>
        </w:rPr>
        <w:t>ые в новой системе оплаты труда:</w:t>
      </w:r>
    </w:p>
    <w:p w:rsidR="007C5B7D" w:rsidRDefault="007C5B7D" w:rsidP="00715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2754">
        <w:rPr>
          <w:rFonts w:ascii="Times New Roman" w:hAnsi="Times New Roman" w:cs="Times New Roman"/>
          <w:sz w:val="28"/>
          <w:szCs w:val="28"/>
        </w:rPr>
        <w:t xml:space="preserve"> на решение региональных задач, связанных с совершенствованием кадрового потенциала,</w:t>
      </w:r>
      <w:r>
        <w:rPr>
          <w:rFonts w:ascii="Times New Roman" w:hAnsi="Times New Roman" w:cs="Times New Roman"/>
          <w:sz w:val="28"/>
          <w:szCs w:val="28"/>
        </w:rPr>
        <w:t xml:space="preserve"> повышением эффективности руда;</w:t>
      </w:r>
    </w:p>
    <w:p w:rsidR="007C5B7D" w:rsidRDefault="007C5B7D" w:rsidP="00715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совершенствование деятельности детского сада;</w:t>
      </w:r>
    </w:p>
    <w:p w:rsidR="0071506E" w:rsidRDefault="007C5B7D" w:rsidP="00715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улучшение качества воспитания и образования. </w:t>
      </w:r>
    </w:p>
    <w:p w:rsidR="007D2754" w:rsidRDefault="007C5B7D" w:rsidP="00715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7D2754">
        <w:rPr>
          <w:rFonts w:ascii="Times New Roman" w:hAnsi="Times New Roman" w:cs="Times New Roman"/>
          <w:sz w:val="28"/>
          <w:szCs w:val="28"/>
        </w:rPr>
        <w:t>Стимулирующие выплаты осуществляются в пределах стимулирующей части фонда оплаты труда.</w:t>
      </w:r>
    </w:p>
    <w:p w:rsidR="007D2754" w:rsidRDefault="007C5B7D" w:rsidP="00715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7D2754">
        <w:rPr>
          <w:rFonts w:ascii="Times New Roman" w:hAnsi="Times New Roman" w:cs="Times New Roman"/>
          <w:sz w:val="28"/>
          <w:szCs w:val="28"/>
        </w:rPr>
        <w:t>Установление показателей, не связанных с результативностью и качеством работы, не допускаются.</w:t>
      </w:r>
    </w:p>
    <w:p w:rsidR="007D2754" w:rsidRDefault="009B2E4F" w:rsidP="00715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7D2754">
        <w:rPr>
          <w:rFonts w:ascii="Times New Roman" w:hAnsi="Times New Roman" w:cs="Times New Roman"/>
          <w:sz w:val="28"/>
          <w:szCs w:val="28"/>
        </w:rPr>
        <w:t xml:space="preserve">.Перечень критериев оценки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работников ДОУ должен содержать </w:t>
      </w:r>
      <w:r w:rsidR="007D2754">
        <w:rPr>
          <w:rFonts w:ascii="Times New Roman" w:hAnsi="Times New Roman" w:cs="Times New Roman"/>
          <w:sz w:val="28"/>
          <w:szCs w:val="28"/>
        </w:rPr>
        <w:t xml:space="preserve"> не  менее 10 критериев согласно Примерному перечню критериев, позволяющих оценить результативность и качество работы (эффективность труда) работников подведомственных министерству образования и науки Самарской области дошкольных образовательных учреждений.</w:t>
      </w:r>
    </w:p>
    <w:p w:rsidR="007D2754" w:rsidRDefault="009B2E4F" w:rsidP="00715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7D2754">
        <w:rPr>
          <w:rFonts w:ascii="Times New Roman" w:hAnsi="Times New Roman" w:cs="Times New Roman"/>
          <w:sz w:val="28"/>
          <w:szCs w:val="28"/>
        </w:rPr>
        <w:t>.Для изучения достоверности, представленной информации сотрудниками детского сада, в учреждении создается рабочая группа</w:t>
      </w:r>
      <w:proofErr w:type="gramStart"/>
      <w:r w:rsidR="007D275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7D2754">
        <w:rPr>
          <w:rFonts w:ascii="Times New Roman" w:hAnsi="Times New Roman" w:cs="Times New Roman"/>
          <w:sz w:val="28"/>
          <w:szCs w:val="28"/>
        </w:rPr>
        <w:t>далее – группа).</w:t>
      </w:r>
    </w:p>
    <w:p w:rsidR="007D2754" w:rsidRDefault="007C5B7D" w:rsidP="00715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из источников информации для диагностики состояния образовательного  и воспитательного процессов, основных результатов детского сада.</w:t>
      </w:r>
    </w:p>
    <w:p w:rsidR="007C5B7D" w:rsidRDefault="007C5B7D" w:rsidP="00715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2E4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2E4F">
        <w:rPr>
          <w:rFonts w:ascii="Times New Roman" w:hAnsi="Times New Roman" w:cs="Times New Roman"/>
          <w:sz w:val="28"/>
          <w:szCs w:val="28"/>
        </w:rPr>
        <w:t>Срок данного Положения не ограничен.</w:t>
      </w:r>
    </w:p>
    <w:p w:rsidR="009B2E4F" w:rsidRDefault="009B2E4F" w:rsidP="0071506E">
      <w:pPr>
        <w:rPr>
          <w:rFonts w:ascii="Times New Roman" w:hAnsi="Times New Roman" w:cs="Times New Roman"/>
          <w:sz w:val="28"/>
          <w:szCs w:val="28"/>
        </w:rPr>
      </w:pPr>
    </w:p>
    <w:p w:rsidR="009B2E4F" w:rsidRDefault="009B2E4F" w:rsidP="0071506E">
      <w:pPr>
        <w:rPr>
          <w:rFonts w:ascii="Times New Roman" w:hAnsi="Times New Roman" w:cs="Times New Roman"/>
          <w:sz w:val="28"/>
          <w:szCs w:val="28"/>
        </w:rPr>
      </w:pPr>
    </w:p>
    <w:p w:rsidR="009B2E4F" w:rsidRDefault="009B2E4F" w:rsidP="009B2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E4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B2E4F">
        <w:rPr>
          <w:rFonts w:ascii="Times New Roman" w:hAnsi="Times New Roman" w:cs="Times New Roman"/>
          <w:b/>
          <w:sz w:val="28"/>
          <w:szCs w:val="28"/>
        </w:rPr>
        <w:t>. ОСНОВНЫЕ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И ФУНКЦИИ ГРУППЫ ПО РАСПРЕДЕЛЕНИЮ СТИМУЛИРУЮЩИХ ВЫПЛАТ</w:t>
      </w:r>
    </w:p>
    <w:p w:rsidR="009B2E4F" w:rsidRDefault="009B2E4F" w:rsidP="009B2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373151">
        <w:rPr>
          <w:rFonts w:ascii="Times New Roman" w:hAnsi="Times New Roman" w:cs="Times New Roman"/>
          <w:sz w:val="28"/>
          <w:szCs w:val="28"/>
        </w:rPr>
        <w:t xml:space="preserve"> Основными задачами группы являются:</w:t>
      </w:r>
    </w:p>
    <w:p w:rsidR="00373151" w:rsidRDefault="00373151" w:rsidP="009B2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уровня знаний педагога в области современных достижений педагогической и психологической наук, его профессионального мастерства;</w:t>
      </w:r>
    </w:p>
    <w:p w:rsidR="00373151" w:rsidRDefault="00373151" w:rsidP="009B2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уровня овладения педагогом новыми  образовательными технологиями</w:t>
      </w:r>
      <w:r w:rsidR="00DC4B80">
        <w:rPr>
          <w:rFonts w:ascii="Times New Roman" w:hAnsi="Times New Roman" w:cs="Times New Roman"/>
          <w:sz w:val="28"/>
          <w:szCs w:val="28"/>
        </w:rPr>
        <w:t>, наиболее  эффективными  формами, методами и приемами воспитания и обучения;</w:t>
      </w:r>
    </w:p>
    <w:p w:rsidR="00DC4B80" w:rsidRDefault="00DC4B80" w:rsidP="009B2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-изучение результатов работы педагога и пути их достижения;</w:t>
      </w:r>
    </w:p>
    <w:p w:rsidR="00DC4B80" w:rsidRDefault="00DC4B80" w:rsidP="009B2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способов повышения профессиональной квалификации педагога.</w:t>
      </w:r>
    </w:p>
    <w:p w:rsidR="00DC4B80" w:rsidRDefault="00DC4B80" w:rsidP="009B2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2.2.Группа в виде мониторинга:</w:t>
      </w:r>
    </w:p>
    <w:p w:rsidR="00DC4B80" w:rsidRDefault="00DC4B80" w:rsidP="009B2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разрабатывает листы оценивания качества работы сотрудников;</w:t>
      </w:r>
    </w:p>
    <w:p w:rsidR="00DC4B80" w:rsidRDefault="00DC4B80" w:rsidP="009B2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сбор, системный учет, обработку и анализ  представленных  результатов, их достоверность; </w:t>
      </w:r>
    </w:p>
    <w:p w:rsidR="004E5150" w:rsidRDefault="00DC4B80" w:rsidP="009B2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-устанавливает количество баллов, согласовывая их с Упра</w:t>
      </w:r>
      <w:r w:rsidR="004E5150">
        <w:rPr>
          <w:rFonts w:ascii="Times New Roman" w:hAnsi="Times New Roman" w:cs="Times New Roman"/>
          <w:sz w:val="28"/>
          <w:szCs w:val="28"/>
        </w:rPr>
        <w:t>вляющим советом и профкомом ДОУ.</w:t>
      </w:r>
    </w:p>
    <w:p w:rsidR="004E5150" w:rsidRDefault="004E5150" w:rsidP="009B2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2.3.С</w:t>
      </w:r>
      <w:r w:rsidR="00DC4B80">
        <w:rPr>
          <w:rFonts w:ascii="Times New Roman" w:hAnsi="Times New Roman" w:cs="Times New Roman"/>
          <w:sz w:val="28"/>
          <w:szCs w:val="28"/>
        </w:rPr>
        <w:t>роки предоставления работниками материалов по самоанализу деятельности в соответствии с утвержденными критериями</w:t>
      </w:r>
      <w:r>
        <w:rPr>
          <w:rFonts w:ascii="Times New Roman" w:hAnsi="Times New Roman" w:cs="Times New Roman"/>
          <w:sz w:val="28"/>
          <w:szCs w:val="28"/>
        </w:rPr>
        <w:t>, период действия выплат, размер стимулирующих выплат работникам и список сотрудников, получающие данные выплаты, утверждаются приказом заведующего ДОУ.</w:t>
      </w:r>
    </w:p>
    <w:p w:rsidR="004E5150" w:rsidRDefault="004E5150" w:rsidP="009B2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2.4.Пропорции распределения стимулирующего фонда между педагогами и техническим персоналом составляют:  80  %  и  20 % соответственно.</w:t>
      </w:r>
    </w:p>
    <w:p w:rsidR="004E5150" w:rsidRDefault="004E5150" w:rsidP="009B2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Группа обязана:</w:t>
      </w:r>
    </w:p>
    <w:p w:rsidR="004E5150" w:rsidRDefault="004E5150" w:rsidP="009B2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пяти дней рассмотреть представленный работниками материал по самоанализу деятельности в соответствии с утвержденными критериями.</w:t>
      </w:r>
    </w:p>
    <w:p w:rsidR="004E5150" w:rsidRDefault="004E5150" w:rsidP="009B2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Группа имеет право:</w:t>
      </w:r>
    </w:p>
    <w:p w:rsidR="004E5150" w:rsidRDefault="004E5150" w:rsidP="009B2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-проводить мониторинг воспитательного и образовательного процесса педагогов; делать выводы и принимать решения.</w:t>
      </w:r>
    </w:p>
    <w:p w:rsidR="00D313F2" w:rsidRDefault="00D313F2" w:rsidP="009B2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Работник обязан:</w:t>
      </w:r>
    </w:p>
    <w:p w:rsidR="00D313F2" w:rsidRDefault="00D313F2" w:rsidP="009B2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трехдневный срок предоставить  группе материал по самоанализу деятельности в соответствии с утвержденными критериями;</w:t>
      </w:r>
    </w:p>
    <w:p w:rsidR="00D313F2" w:rsidRDefault="00D313F2" w:rsidP="009B2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Работник имеет право:</w:t>
      </w:r>
    </w:p>
    <w:p w:rsidR="00D313F2" w:rsidRDefault="00D313F2" w:rsidP="009B2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сроки работы группы и критерии оценки; знакомиться с выводами и рекомендациями комиссии.</w:t>
      </w:r>
    </w:p>
    <w:p w:rsidR="00D313F2" w:rsidRDefault="00D313F2" w:rsidP="009B2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Стимулирующие выплаты устанавливаются один раз  в учебный го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сентябре – месяце.</w:t>
      </w:r>
    </w:p>
    <w:p w:rsidR="00D313F2" w:rsidRDefault="00D313F2" w:rsidP="009B2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Заведующий ДОУ до 15 сентября представляет в Управляющий  совет аналитическую информацию о результативности и качестве труда работников в соответствии с критериями эффективности труда.</w:t>
      </w:r>
    </w:p>
    <w:p w:rsidR="00D313F2" w:rsidRDefault="00D313F2" w:rsidP="009B2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Управляющий совет  в трехдневный срок расс</w:t>
      </w:r>
      <w:r w:rsidR="000F2EED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тривает</w:t>
      </w:r>
      <w:r w:rsidR="000F2EED">
        <w:rPr>
          <w:rFonts w:ascii="Times New Roman" w:hAnsi="Times New Roman" w:cs="Times New Roman"/>
          <w:sz w:val="28"/>
          <w:szCs w:val="28"/>
        </w:rPr>
        <w:t xml:space="preserve"> аналитическую информацию о результативности и качестве труда работников в соответствии  с критериями эффективности труда.</w:t>
      </w:r>
    </w:p>
    <w:p w:rsidR="000F2EED" w:rsidRDefault="000F2EED" w:rsidP="009B2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Заведующий ДОУ в трехдневный срок  издает приказ об установлении стимулирующих выплат.</w:t>
      </w:r>
    </w:p>
    <w:p w:rsidR="000F2EED" w:rsidRDefault="000F2EED" w:rsidP="009B2E4F">
      <w:pPr>
        <w:rPr>
          <w:rFonts w:ascii="Times New Roman" w:hAnsi="Times New Roman" w:cs="Times New Roman"/>
          <w:sz w:val="28"/>
          <w:szCs w:val="28"/>
        </w:rPr>
      </w:pPr>
    </w:p>
    <w:p w:rsidR="000F2EED" w:rsidRDefault="000F2EED" w:rsidP="000F2E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F2EE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УСЛОВИЯ </w:t>
      </w:r>
    </w:p>
    <w:p w:rsidR="000F2EED" w:rsidRDefault="000F2EED" w:rsidP="000F2E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НАЗНАЧЕНИЯ СТИМУЛИРУЮЩИХ ВЫПЛАТ</w:t>
      </w:r>
    </w:p>
    <w:p w:rsidR="000F2EED" w:rsidRDefault="000F2EED" w:rsidP="000F2EED">
      <w:pPr>
        <w:rPr>
          <w:rFonts w:ascii="Times New Roman" w:hAnsi="Times New Roman" w:cs="Times New Roman"/>
          <w:sz w:val="28"/>
          <w:szCs w:val="28"/>
        </w:rPr>
      </w:pPr>
    </w:p>
    <w:p w:rsidR="000F2EED" w:rsidRDefault="000F2EED" w:rsidP="000F2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3.1.Условиями для назначения стимулирующих выплат являются:</w:t>
      </w:r>
    </w:p>
    <w:p w:rsidR="000F2EED" w:rsidRDefault="000F2EED" w:rsidP="000F2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стаж работы в должности не менее шести месяцев;</w:t>
      </w:r>
    </w:p>
    <w:p w:rsidR="000F2EED" w:rsidRDefault="000F2EED" w:rsidP="000F2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случаев травматизма детей во время их пребывания в детском саду, во время которого ответственность за жизнь и здоровье детей возложена на данного работника;</w:t>
      </w:r>
    </w:p>
    <w:p w:rsidR="000F2EED" w:rsidRPr="000F2EED" w:rsidRDefault="000F2EED" w:rsidP="000F2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-отсутствие дисциплинарных взысканий.</w:t>
      </w:r>
    </w:p>
    <w:p w:rsidR="00EE61C5" w:rsidRDefault="00EE61C5" w:rsidP="00EE61C5">
      <w:pPr>
        <w:rPr>
          <w:rFonts w:ascii="Times New Roman" w:hAnsi="Times New Roman" w:cs="Times New Roman"/>
          <w:sz w:val="28"/>
          <w:szCs w:val="28"/>
        </w:rPr>
      </w:pPr>
    </w:p>
    <w:p w:rsidR="0071506E" w:rsidRPr="00EE61C5" w:rsidRDefault="0071506E" w:rsidP="00EE61C5">
      <w:pPr>
        <w:rPr>
          <w:rFonts w:ascii="Times New Roman" w:hAnsi="Times New Roman" w:cs="Times New Roman"/>
          <w:sz w:val="28"/>
          <w:szCs w:val="28"/>
        </w:rPr>
      </w:pPr>
    </w:p>
    <w:p w:rsidR="00EE61C5" w:rsidRPr="00EE61C5" w:rsidRDefault="00EE61C5" w:rsidP="00EE61C5">
      <w:pPr>
        <w:rPr>
          <w:rFonts w:ascii="Times New Roman" w:hAnsi="Times New Roman" w:cs="Times New Roman"/>
          <w:sz w:val="28"/>
          <w:szCs w:val="28"/>
        </w:rPr>
      </w:pPr>
    </w:p>
    <w:sectPr w:rsidR="00EE61C5" w:rsidRPr="00EE61C5" w:rsidSect="009E0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savePreviewPicture/>
  <w:compat/>
  <w:rsids>
    <w:rsidRoot w:val="00EE61C5"/>
    <w:rsid w:val="000F2EED"/>
    <w:rsid w:val="00373151"/>
    <w:rsid w:val="004E5150"/>
    <w:rsid w:val="0071506E"/>
    <w:rsid w:val="007C5B7D"/>
    <w:rsid w:val="007D2754"/>
    <w:rsid w:val="009B2E4F"/>
    <w:rsid w:val="009E0343"/>
    <w:rsid w:val="00A272BA"/>
    <w:rsid w:val="00D313F2"/>
    <w:rsid w:val="00DC4B80"/>
    <w:rsid w:val="00EE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66D03-8B2B-48DF-B8B0-34839062E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2010-11-26T17:59:00Z</dcterms:created>
  <dcterms:modified xsi:type="dcterms:W3CDTF">2010-11-28T17:45:00Z</dcterms:modified>
</cp:coreProperties>
</file>